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66" w:rsidRPr="00836161" w:rsidRDefault="00A21C70" w:rsidP="00F1092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6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1092B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</w:t>
      </w:r>
      <w:proofErr w:type="gramStart"/>
      <w:r w:rsidR="00F1092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21C70" w:rsidRPr="00836161" w:rsidRDefault="00A21C70" w:rsidP="00F1092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61">
        <w:rPr>
          <w:rFonts w:ascii="Times New Roman" w:hAnsi="Times New Roman" w:cs="Times New Roman"/>
          <w:b/>
          <w:sz w:val="28"/>
          <w:szCs w:val="28"/>
        </w:rPr>
        <w:t>«Информатика и ИКТ» 7-9 классы</w:t>
      </w:r>
    </w:p>
    <w:p w:rsidR="00A54F42" w:rsidRPr="00836161" w:rsidRDefault="00A54F42" w:rsidP="008361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Предметный курс разработан в соответствии с требованиями Федерал</w:t>
      </w:r>
      <w:bookmarkStart w:id="0" w:name="_GoBack"/>
      <w:bookmarkEnd w:id="0"/>
      <w:r w:rsidRPr="00836161">
        <w:rPr>
          <w:rFonts w:ascii="Times New Roman" w:hAnsi="Times New Roman" w:cs="Times New Roman"/>
          <w:sz w:val="28"/>
          <w:szCs w:val="28"/>
        </w:rPr>
        <w:t>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A54F42" w:rsidRPr="00836161" w:rsidRDefault="00A54F42" w:rsidP="008361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В соответствии с ФГОС изучение информатики в основной школе должно обеспечить:</w:t>
      </w:r>
    </w:p>
    <w:p w:rsidR="00A54F42" w:rsidRPr="00836161" w:rsidRDefault="00A54F42" w:rsidP="0083616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836161">
        <w:rPr>
          <w:rStyle w:val="dash041e0441043d043e0432043d043e0439002004420435043a04410442002004410020043e0442044104420443043f043e043cchar1"/>
          <w:sz w:val="28"/>
          <w:szCs w:val="28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54F42" w:rsidRPr="00836161" w:rsidRDefault="00A54F42" w:rsidP="0083616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836161">
        <w:rPr>
          <w:rStyle w:val="dash041e0441043d043e0432043d043e0439002004420435043a04410442002004410020043e0442044104420443043f043e043cchar1"/>
          <w:sz w:val="28"/>
          <w:szCs w:val="28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A54F42" w:rsidRPr="00836161" w:rsidRDefault="00A54F42" w:rsidP="0083616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836161">
        <w:rPr>
          <w:rStyle w:val="dash041e0441043d043e0432043d043e0439002004420435043a04410442002004410020043e0442044104420443043f043e043cchar1"/>
          <w:sz w:val="28"/>
          <w:szCs w:val="28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54F42" w:rsidRPr="00836161" w:rsidRDefault="00A54F42" w:rsidP="0083616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836161">
        <w:rPr>
          <w:rStyle w:val="dash041e0441043d043e0432043d043e0439002004420435043a04410442002004410020043e0442044104420443043f043e043cchar1"/>
          <w:sz w:val="28"/>
          <w:szCs w:val="28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54F42" w:rsidRPr="00836161" w:rsidRDefault="00A54F42" w:rsidP="0083616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836161">
        <w:rPr>
          <w:rStyle w:val="dash041e0441043d043e0432043d043e0439002004420435043a04410442002004410020043e0442044104420443043f043e043cchar1"/>
          <w:sz w:val="28"/>
          <w:szCs w:val="28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54F42" w:rsidRPr="00836161" w:rsidRDefault="00A54F42" w:rsidP="00836161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Учебно-методический комплекс (далее УМК), обеспечивающий обучение курсу информатики, в соответствии с ФГОС, включает в себя:</w:t>
      </w:r>
    </w:p>
    <w:p w:rsidR="00A54F42" w:rsidRPr="00836161" w:rsidRDefault="00A54F42" w:rsidP="00836161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36161">
        <w:rPr>
          <w:sz w:val="28"/>
          <w:szCs w:val="28"/>
        </w:rPr>
        <w:t xml:space="preserve">- </w:t>
      </w:r>
      <w:r w:rsidRPr="00836161">
        <w:rPr>
          <w:b/>
          <w:sz w:val="28"/>
          <w:szCs w:val="28"/>
        </w:rPr>
        <w:t>Учебник  «Информатика» для 7 класса.</w:t>
      </w:r>
      <w:r w:rsidRPr="00836161">
        <w:rPr>
          <w:sz w:val="28"/>
          <w:szCs w:val="28"/>
        </w:rPr>
        <w:t xml:space="preserve"> </w:t>
      </w:r>
      <w:r w:rsidRPr="00836161">
        <w:rPr>
          <w:i/>
          <w:sz w:val="28"/>
          <w:szCs w:val="28"/>
        </w:rPr>
        <w:t xml:space="preserve">Семакин И.Г., </w:t>
      </w:r>
      <w:proofErr w:type="spellStart"/>
      <w:r w:rsidRPr="00836161">
        <w:rPr>
          <w:i/>
          <w:sz w:val="28"/>
          <w:szCs w:val="28"/>
        </w:rPr>
        <w:t>Залогова</w:t>
      </w:r>
      <w:proofErr w:type="spellEnd"/>
      <w:r w:rsidRPr="00836161">
        <w:rPr>
          <w:i/>
          <w:sz w:val="28"/>
          <w:szCs w:val="28"/>
        </w:rPr>
        <w:t xml:space="preserve"> Л.А., Русаков С.В., Шестакова Л.В.</w:t>
      </w:r>
      <w:r w:rsidRPr="00836161">
        <w:rPr>
          <w:sz w:val="28"/>
          <w:szCs w:val="28"/>
        </w:rPr>
        <w:t xml:space="preserve">  — М.: БИНОМ. Лаборатория знаний, 2015.</w:t>
      </w:r>
    </w:p>
    <w:p w:rsidR="00A54F42" w:rsidRPr="00836161" w:rsidRDefault="00A54F42" w:rsidP="00836161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36161">
        <w:rPr>
          <w:sz w:val="28"/>
          <w:szCs w:val="28"/>
        </w:rPr>
        <w:t xml:space="preserve">- </w:t>
      </w:r>
      <w:r w:rsidRPr="00836161">
        <w:rPr>
          <w:b/>
          <w:sz w:val="28"/>
          <w:szCs w:val="28"/>
        </w:rPr>
        <w:t>Учебник  «Информатика» для 8 класса</w:t>
      </w:r>
      <w:r w:rsidRPr="00836161">
        <w:rPr>
          <w:sz w:val="28"/>
          <w:szCs w:val="28"/>
        </w:rPr>
        <w:t xml:space="preserve">. </w:t>
      </w:r>
      <w:proofErr w:type="spellStart"/>
      <w:r w:rsidRPr="00836161">
        <w:rPr>
          <w:sz w:val="28"/>
          <w:szCs w:val="28"/>
        </w:rPr>
        <w:t>Авторы</w:t>
      </w:r>
      <w:proofErr w:type="gramStart"/>
      <w:r w:rsidRPr="00836161">
        <w:rPr>
          <w:sz w:val="28"/>
          <w:szCs w:val="28"/>
        </w:rPr>
        <w:t>:</w:t>
      </w:r>
      <w:r w:rsidRPr="00836161">
        <w:rPr>
          <w:i/>
          <w:sz w:val="28"/>
          <w:szCs w:val="28"/>
        </w:rPr>
        <w:t>С</w:t>
      </w:r>
      <w:proofErr w:type="gramEnd"/>
      <w:r w:rsidRPr="00836161">
        <w:rPr>
          <w:i/>
          <w:sz w:val="28"/>
          <w:szCs w:val="28"/>
        </w:rPr>
        <w:t>емакин</w:t>
      </w:r>
      <w:proofErr w:type="spellEnd"/>
      <w:r w:rsidRPr="00836161">
        <w:rPr>
          <w:i/>
          <w:sz w:val="28"/>
          <w:szCs w:val="28"/>
        </w:rPr>
        <w:t xml:space="preserve"> И.Г., </w:t>
      </w:r>
      <w:proofErr w:type="spellStart"/>
      <w:r w:rsidRPr="00836161">
        <w:rPr>
          <w:i/>
          <w:sz w:val="28"/>
          <w:szCs w:val="28"/>
        </w:rPr>
        <w:t>Залогова</w:t>
      </w:r>
      <w:proofErr w:type="spellEnd"/>
      <w:r w:rsidRPr="00836161">
        <w:rPr>
          <w:i/>
          <w:sz w:val="28"/>
          <w:szCs w:val="28"/>
        </w:rPr>
        <w:t xml:space="preserve"> Л.А., Русаков С.В., Шестакова Л.В.</w:t>
      </w:r>
      <w:r w:rsidRPr="00836161">
        <w:rPr>
          <w:sz w:val="28"/>
          <w:szCs w:val="28"/>
        </w:rPr>
        <w:t xml:space="preserve">  — М.: БИНОМ. Лаборатория знаний, 2011.</w:t>
      </w:r>
    </w:p>
    <w:p w:rsidR="00A54F42" w:rsidRPr="00836161" w:rsidRDefault="00A54F42" w:rsidP="00836161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36161">
        <w:rPr>
          <w:sz w:val="28"/>
          <w:szCs w:val="28"/>
        </w:rPr>
        <w:lastRenderedPageBreak/>
        <w:t xml:space="preserve">- </w:t>
      </w:r>
      <w:r w:rsidRPr="00836161">
        <w:rPr>
          <w:b/>
          <w:sz w:val="28"/>
          <w:szCs w:val="28"/>
        </w:rPr>
        <w:t>Учебник  «Информатика» для 9 класса</w:t>
      </w:r>
      <w:r w:rsidRPr="00836161">
        <w:rPr>
          <w:sz w:val="28"/>
          <w:szCs w:val="28"/>
        </w:rPr>
        <w:t xml:space="preserve">. </w:t>
      </w:r>
      <w:proofErr w:type="spellStart"/>
      <w:r w:rsidRPr="00836161">
        <w:rPr>
          <w:sz w:val="28"/>
          <w:szCs w:val="28"/>
        </w:rPr>
        <w:t>Авторы</w:t>
      </w:r>
      <w:proofErr w:type="gramStart"/>
      <w:r w:rsidRPr="00836161">
        <w:rPr>
          <w:sz w:val="28"/>
          <w:szCs w:val="28"/>
        </w:rPr>
        <w:t>:</w:t>
      </w:r>
      <w:r w:rsidRPr="00836161">
        <w:rPr>
          <w:i/>
          <w:sz w:val="28"/>
          <w:szCs w:val="28"/>
        </w:rPr>
        <w:t>С</w:t>
      </w:r>
      <w:proofErr w:type="gramEnd"/>
      <w:r w:rsidRPr="00836161">
        <w:rPr>
          <w:i/>
          <w:sz w:val="28"/>
          <w:szCs w:val="28"/>
        </w:rPr>
        <w:t>емакин</w:t>
      </w:r>
      <w:proofErr w:type="spellEnd"/>
      <w:r w:rsidRPr="00836161">
        <w:rPr>
          <w:i/>
          <w:sz w:val="28"/>
          <w:szCs w:val="28"/>
        </w:rPr>
        <w:t xml:space="preserve"> И.Г., </w:t>
      </w:r>
      <w:proofErr w:type="spellStart"/>
      <w:r w:rsidRPr="00836161">
        <w:rPr>
          <w:i/>
          <w:sz w:val="28"/>
          <w:szCs w:val="28"/>
        </w:rPr>
        <w:t>Залогова</w:t>
      </w:r>
      <w:proofErr w:type="spellEnd"/>
      <w:r w:rsidRPr="00836161">
        <w:rPr>
          <w:i/>
          <w:sz w:val="28"/>
          <w:szCs w:val="28"/>
        </w:rPr>
        <w:t xml:space="preserve"> Л.А., Русаков С.В., Шестакова Л.В.</w:t>
      </w:r>
      <w:r w:rsidRPr="00836161">
        <w:rPr>
          <w:sz w:val="28"/>
          <w:szCs w:val="28"/>
        </w:rPr>
        <w:t xml:space="preserve">  — М.: БИНОМ. Лаборатория знаний, 2011.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4. </w:t>
      </w:r>
      <w:r w:rsidRPr="00836161">
        <w:rPr>
          <w:rFonts w:ascii="Times New Roman" w:hAnsi="Times New Roman" w:cs="Times New Roman"/>
          <w:b/>
          <w:sz w:val="28"/>
          <w:szCs w:val="28"/>
        </w:rPr>
        <w:t>Задачник-практикум</w:t>
      </w:r>
      <w:r w:rsidRPr="00836161">
        <w:rPr>
          <w:rFonts w:ascii="Times New Roman" w:hAnsi="Times New Roman" w:cs="Times New Roman"/>
          <w:sz w:val="28"/>
          <w:szCs w:val="28"/>
        </w:rPr>
        <w:t xml:space="preserve"> (в 2 томах) под редакцией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И.Г.Семакина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Е.К.Хеннера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>. Издательство БИНОМ. Лаборатория знаний. 2011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6161">
        <w:rPr>
          <w:rFonts w:ascii="Times New Roman" w:hAnsi="Times New Roman" w:cs="Times New Roman"/>
          <w:b/>
          <w:sz w:val="28"/>
          <w:szCs w:val="28"/>
        </w:rPr>
        <w:t>Методическое пособие для учителя</w:t>
      </w:r>
      <w:r w:rsidRPr="00836161">
        <w:rPr>
          <w:rFonts w:ascii="Times New Roman" w:hAnsi="Times New Roman" w:cs="Times New Roman"/>
          <w:sz w:val="28"/>
          <w:szCs w:val="28"/>
        </w:rPr>
        <w:t xml:space="preserve"> (авторы: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 Семакин И.Г., Шеина Т.Ю.). Издательство БИНОМ. Лаборатория знаний, 2011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6. </w:t>
      </w:r>
      <w:r w:rsidRPr="00836161">
        <w:rPr>
          <w:rFonts w:ascii="Times New Roman" w:hAnsi="Times New Roman" w:cs="Times New Roman"/>
          <w:b/>
          <w:sz w:val="28"/>
          <w:szCs w:val="28"/>
        </w:rPr>
        <w:t>Комплект цифровых образовательных ресурсов</w:t>
      </w:r>
      <w:r w:rsidRPr="00836161">
        <w:rPr>
          <w:rFonts w:ascii="Times New Roman" w:hAnsi="Times New Roman" w:cs="Times New Roman"/>
          <w:sz w:val="28"/>
          <w:szCs w:val="28"/>
        </w:rPr>
        <w:t xml:space="preserve"> (далее ЦОР), помещенный в Единую коллекцию ЦОР (</w:t>
      </w:r>
      <w:hyperlink r:id="rId6" w:history="1">
        <w:r w:rsidRPr="00836161">
          <w:rPr>
            <w:rStyle w:val="a9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8361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7. </w:t>
      </w:r>
      <w:r w:rsidRPr="00836161">
        <w:rPr>
          <w:rFonts w:ascii="Times New Roman" w:hAnsi="Times New Roman" w:cs="Times New Roman"/>
          <w:b/>
          <w:sz w:val="28"/>
          <w:szCs w:val="28"/>
        </w:rPr>
        <w:t>Комплект дидактических материалов</w:t>
      </w:r>
      <w:r w:rsidRPr="00836161">
        <w:rPr>
          <w:rFonts w:ascii="Times New Roman" w:hAnsi="Times New Roman" w:cs="Times New Roman"/>
          <w:sz w:val="28"/>
          <w:szCs w:val="28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>ед. Семакина И.Г. (доступ через авторскую мастерскую на сайте методической службы).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8. </w:t>
      </w:r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Г.Г. </w:t>
      </w:r>
      <w:proofErr w:type="spellStart"/>
      <w:r w:rsidRPr="00836161">
        <w:rPr>
          <w:rFonts w:ascii="Times New Roman" w:hAnsi="Times New Roman" w:cs="Times New Roman"/>
          <w:b/>
          <w:bCs/>
          <w:sz w:val="28"/>
          <w:szCs w:val="28"/>
        </w:rPr>
        <w:t>Рапаков</w:t>
      </w:r>
      <w:proofErr w:type="spellEnd"/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, С.Ю. </w:t>
      </w:r>
      <w:proofErr w:type="spellStart"/>
      <w:r w:rsidRPr="00836161">
        <w:rPr>
          <w:rFonts w:ascii="Times New Roman" w:hAnsi="Times New Roman" w:cs="Times New Roman"/>
          <w:b/>
          <w:bCs/>
          <w:sz w:val="28"/>
          <w:szCs w:val="28"/>
        </w:rPr>
        <w:t>Ржеуцкая</w:t>
      </w:r>
      <w:proofErr w:type="spellEnd"/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36161">
        <w:rPr>
          <w:rFonts w:ascii="Times New Roman" w:hAnsi="Times New Roman" w:cs="Times New Roman"/>
          <w:b/>
          <w:bCs/>
          <w:sz w:val="28"/>
          <w:szCs w:val="28"/>
          <w:lang w:val="en-US"/>
        </w:rPr>
        <w:t>Turbo</w:t>
      </w:r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161">
        <w:rPr>
          <w:rFonts w:ascii="Times New Roman" w:hAnsi="Times New Roman" w:cs="Times New Roman"/>
          <w:b/>
          <w:bCs/>
          <w:sz w:val="28"/>
          <w:szCs w:val="28"/>
          <w:lang w:val="en-US"/>
        </w:rPr>
        <w:t>Pascal</w:t>
      </w:r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 и школьников»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6161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</w:p>
    <w:p w:rsidR="00A54F42" w:rsidRPr="00836161" w:rsidRDefault="00A54F42" w:rsidP="00836161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Поскольку курс информатики для основной школы (7–9 классы) носит общеобразовательный характер, то его содержание должно обеспечивать </w:t>
      </w:r>
      <w:r w:rsidRPr="00836161">
        <w:rPr>
          <w:rStyle w:val="dash041e0431044b0447043d044b0439char1"/>
          <w:sz w:val="28"/>
          <w:szCs w:val="28"/>
        </w:rPr>
        <w:t xml:space="preserve">успешное обучение на следующей ступени общего образования. </w:t>
      </w:r>
      <w:r w:rsidRPr="0083616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авторской концепцией в содержании предмета должны быть </w:t>
      </w:r>
      <w:proofErr w:type="gramStart"/>
      <w:r w:rsidRPr="00836161">
        <w:rPr>
          <w:rFonts w:ascii="Times New Roman" w:hAnsi="Times New Roman" w:cs="Times New Roman"/>
          <w:color w:val="000000"/>
          <w:sz w:val="28"/>
          <w:szCs w:val="28"/>
        </w:rPr>
        <w:t>сбалансировано</w:t>
      </w:r>
      <w:proofErr w:type="gramEnd"/>
      <w:r w:rsidRPr="00836161">
        <w:rPr>
          <w:rFonts w:ascii="Times New Roman" w:hAnsi="Times New Roman" w:cs="Times New Roman"/>
          <w:color w:val="000000"/>
          <w:sz w:val="28"/>
          <w:szCs w:val="28"/>
        </w:rPr>
        <w:t xml:space="preserve"> отражены три составляющие предметной (и образовательной) области информатики: </w:t>
      </w:r>
      <w:r w:rsidRPr="008361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теоретическая информатика</w:t>
      </w:r>
      <w:r w:rsidRPr="008361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61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прикладная информатика</w:t>
      </w:r>
      <w:r w:rsidRPr="00836161">
        <w:rPr>
          <w:rFonts w:ascii="Times New Roman" w:hAnsi="Times New Roman" w:cs="Times New Roman"/>
          <w:color w:val="000000"/>
          <w:sz w:val="28"/>
          <w:szCs w:val="28"/>
        </w:rPr>
        <w:t xml:space="preserve"> (средства информатизации и информационные технологии) и </w:t>
      </w:r>
      <w:r w:rsidRPr="008361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социальная информатика</w:t>
      </w:r>
      <w:r w:rsidRPr="008361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F42" w:rsidRPr="00836161" w:rsidRDefault="00A54F42" w:rsidP="00836161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Информация и информационные процессы;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Представление информации;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- Компьютер: устройство и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>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Формализация и моделирование;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Системная линия;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Логическая линия;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Алгоритмизация и программирование;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lastRenderedPageBreak/>
        <w:t>- Информационные технологии;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Компьютерные телекоммуникации;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- Историческая и социальная линия.</w:t>
      </w:r>
    </w:p>
    <w:p w:rsidR="00A54F42" w:rsidRPr="00836161" w:rsidRDefault="00A54F42" w:rsidP="00836161">
      <w:pPr>
        <w:spacing w:before="20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color w:val="000000"/>
          <w:sz w:val="28"/>
          <w:szCs w:val="28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8361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информация, информационные процессы, информационные модели</w:t>
      </w:r>
      <w:r w:rsidRPr="008361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F42" w:rsidRPr="00836161" w:rsidRDefault="00A54F42" w:rsidP="00836161">
      <w:pPr>
        <w:pStyle w:val="1"/>
        <w:ind w:firstLine="600"/>
        <w:jc w:val="both"/>
        <w:rPr>
          <w:b w:val="0"/>
          <w:bCs/>
          <w:color w:val="000000"/>
          <w:sz w:val="28"/>
          <w:szCs w:val="28"/>
        </w:rPr>
      </w:pPr>
      <w:r w:rsidRPr="00836161">
        <w:rPr>
          <w:b w:val="0"/>
          <w:bCs/>
          <w:color w:val="000000"/>
          <w:sz w:val="28"/>
          <w:szCs w:val="28"/>
        </w:rPr>
        <w:t xml:space="preserve">Вместе с тем, большое место в курсе занимает технологическая составляющая, решающая </w:t>
      </w:r>
      <w:proofErr w:type="spellStart"/>
      <w:r w:rsidRPr="00836161">
        <w:rPr>
          <w:b w:val="0"/>
          <w:bCs/>
          <w:color w:val="000000"/>
          <w:sz w:val="28"/>
          <w:szCs w:val="28"/>
        </w:rPr>
        <w:t>метапредметную</w:t>
      </w:r>
      <w:proofErr w:type="spellEnd"/>
      <w:r w:rsidRPr="00836161">
        <w:rPr>
          <w:b w:val="0"/>
          <w:bCs/>
          <w:color w:val="000000"/>
          <w:sz w:val="28"/>
          <w:szCs w:val="28"/>
        </w:rPr>
        <w:t xml:space="preserve"> задачу информатики, определенную в ФГОС: формирование </w:t>
      </w:r>
      <w:proofErr w:type="gramStart"/>
      <w:r w:rsidRPr="00836161">
        <w:rPr>
          <w:b w:val="0"/>
          <w:bCs/>
          <w:color w:val="000000"/>
          <w:sz w:val="28"/>
          <w:szCs w:val="28"/>
        </w:rPr>
        <w:t>ИКТ-компетентности</w:t>
      </w:r>
      <w:proofErr w:type="gramEnd"/>
      <w:r w:rsidRPr="00836161">
        <w:rPr>
          <w:b w:val="0"/>
          <w:bCs/>
          <w:color w:val="000000"/>
          <w:sz w:val="28"/>
          <w:szCs w:val="28"/>
        </w:rPr>
        <w:t xml:space="preserve">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A54F42" w:rsidRPr="00836161" w:rsidRDefault="00A54F42" w:rsidP="00836161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Style w:val="dash041e005f0431005f044b005f0447005f043d005f044b005f0439005f005fchar1char1"/>
          <w:sz w:val="28"/>
          <w:szCs w:val="28"/>
        </w:rPr>
        <w:t>В основе ФГОС лежит системно-</w:t>
      </w:r>
      <w:proofErr w:type="spellStart"/>
      <w:r w:rsidRPr="00836161">
        <w:rPr>
          <w:rStyle w:val="dash041e005f0431005f044b005f0447005f043d005f044b005f0439005f005fchar1char1"/>
          <w:sz w:val="28"/>
          <w:szCs w:val="28"/>
        </w:rPr>
        <w:t>деятельностный</w:t>
      </w:r>
      <w:proofErr w:type="spellEnd"/>
      <w:r w:rsidRPr="00836161">
        <w:rPr>
          <w:rStyle w:val="dash041e005f0431005f044b005f0447005f043d005f044b005f0439005f005fchar1char1"/>
          <w:sz w:val="28"/>
          <w:szCs w:val="28"/>
        </w:rPr>
        <w:t xml:space="preserve"> подход, обеспечивающий активную учебно-познавательную деятельность </w:t>
      </w:r>
      <w:proofErr w:type="gramStart"/>
      <w:r w:rsidRPr="00836161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836161">
        <w:rPr>
          <w:rStyle w:val="dash041e005f0431005f044b005f0447005f043d005f044b005f0439005f005fchar1char1"/>
          <w:sz w:val="28"/>
          <w:szCs w:val="28"/>
        </w:rPr>
        <w:t xml:space="preserve">. </w:t>
      </w:r>
      <w:r w:rsidRPr="00836161">
        <w:rPr>
          <w:rFonts w:ascii="Times New Roman" w:hAnsi="Times New Roman" w:cs="Times New Roman"/>
          <w:sz w:val="28"/>
          <w:szCs w:val="28"/>
        </w:rPr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A54F42" w:rsidRPr="00836161" w:rsidRDefault="00A54F42" w:rsidP="00836161">
      <w:pPr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6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Учебники обеспечивают возможность </w:t>
      </w:r>
      <w:proofErr w:type="spellStart"/>
      <w:r w:rsidRPr="00836161">
        <w:rPr>
          <w:rStyle w:val="ac"/>
          <w:rFonts w:ascii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83616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имеются дополнения к отдельным главам под заголовком «Дополнение к главе…» </w:t>
      </w:r>
    </w:p>
    <w:p w:rsidR="00A54F42" w:rsidRPr="00836161" w:rsidRDefault="00A54F42" w:rsidP="00836161">
      <w:pPr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A54F42" w:rsidRPr="00836161" w:rsidRDefault="00A54F42" w:rsidP="00836161">
      <w:pPr>
        <w:pStyle w:val="aa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color w:val="000000"/>
          <w:sz w:val="28"/>
          <w:szCs w:val="28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книги.  Присутствующие в конце каждого параграфа вопросы и </w:t>
      </w:r>
      <w:r w:rsidRPr="008361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A54F42" w:rsidRPr="00836161" w:rsidRDefault="00A54F42" w:rsidP="00836161">
      <w:pPr>
        <w:pStyle w:val="aa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color w:val="000000"/>
          <w:sz w:val="28"/>
          <w:szCs w:val="28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836161">
        <w:rPr>
          <w:rFonts w:ascii="Times New Roman" w:hAnsi="Times New Roman" w:cs="Times New Roman"/>
          <w:color w:val="000000"/>
          <w:sz w:val="28"/>
          <w:szCs w:val="28"/>
        </w:rPr>
        <w:t>кт вкл</w:t>
      </w:r>
      <w:proofErr w:type="gramEnd"/>
      <w:r w:rsidRPr="00836161">
        <w:rPr>
          <w:rFonts w:ascii="Times New Roman" w:hAnsi="Times New Roman" w:cs="Times New Roman"/>
          <w:color w:val="000000"/>
          <w:sz w:val="28"/>
          <w:szCs w:val="28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A54F42" w:rsidRPr="00836161" w:rsidRDefault="00A54F42" w:rsidP="00836161">
      <w:pPr>
        <w:pStyle w:val="aa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42" w:rsidRPr="00836161" w:rsidRDefault="00A54F42" w:rsidP="00836161">
      <w:pPr>
        <w:pStyle w:val="a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836161">
        <w:rPr>
          <w:rFonts w:ascii="Times New Roman" w:hAnsi="Times New Roman" w:cs="Times New Roman"/>
          <w:b/>
          <w:color w:val="000000"/>
          <w:sz w:val="28"/>
          <w:szCs w:val="28"/>
        </w:rPr>
        <w:t>. Описание места учебного предмета</w:t>
      </w:r>
    </w:p>
    <w:p w:rsidR="00A54F42" w:rsidRPr="00836161" w:rsidRDefault="00A54F42" w:rsidP="00836161">
      <w:pPr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в перечень предметных результатов ФГОС. Этой теме </w:t>
      </w:r>
      <w:proofErr w:type="gramStart"/>
      <w:r w:rsidRPr="00836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посвящена </w:t>
      </w:r>
      <w:proofErr w:type="spellStart"/>
      <w:r w:rsidRPr="00836161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836161">
        <w:rPr>
          <w:rFonts w:ascii="Times New Roman" w:hAnsi="Times New Roman" w:cs="Times New Roman"/>
          <w:bCs/>
          <w:color w:val="000000"/>
          <w:sz w:val="28"/>
          <w:szCs w:val="28"/>
        </w:rPr>
        <w:t>óльшая</w:t>
      </w:r>
      <w:proofErr w:type="spellEnd"/>
      <w:r w:rsidRPr="00836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и входящих в комплект ЦОР.  Для изучения основ программирования используется язык Паскаль.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В соответствии с ФГОС, курс нацелен на обеспечение реализации трех групп образовательных результатов:  личностных,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).  Многие составляющие 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 входят в  комплекс </w:t>
      </w:r>
      <w:r w:rsidRPr="00836161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универсальных учебных действий. </w:t>
      </w:r>
      <w:r w:rsidRPr="00836161">
        <w:rPr>
          <w:rFonts w:ascii="Times New Roman" w:hAnsi="Times New Roman" w:cs="Times New Roman"/>
          <w:sz w:val="28"/>
          <w:szCs w:val="28"/>
        </w:rPr>
        <w:t xml:space="preserve"> Таким образом, часть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>, интегративное  содержание в системе основного общего образования.</w:t>
      </w: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36161">
        <w:rPr>
          <w:rStyle w:val="dash0410005f0431005f0437005f0430005f0446005f0020005f0441005f043f005f0438005f0441005f043a005f0430005f005fchar1char1"/>
          <w:sz w:val="28"/>
          <w:szCs w:val="28"/>
        </w:rPr>
        <w:t xml:space="preserve">Описание места учебного предмета в учебном плане конкретизируется  в зависимости от типа и вида образовательного учреждения. </w:t>
      </w:r>
    </w:p>
    <w:p w:rsidR="00A54F42" w:rsidRPr="00836161" w:rsidRDefault="00A54F42" w:rsidP="00836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6161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Pr="008361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3616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предмета:</w:t>
      </w:r>
    </w:p>
    <w:p w:rsidR="00A54F42" w:rsidRPr="00836161" w:rsidRDefault="00A54F42" w:rsidP="00836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b/>
          <w:sz w:val="28"/>
          <w:szCs w:val="28"/>
        </w:rPr>
        <w:lastRenderedPageBreak/>
        <w:t>При изучении курса «Информатика»</w:t>
      </w:r>
      <w:r w:rsidRPr="0083616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формируются следующие </w:t>
      </w:r>
      <w:r w:rsidRPr="0083616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836161">
        <w:rPr>
          <w:rFonts w:ascii="Times New Roman" w:hAnsi="Times New Roman" w:cs="Times New Roman"/>
          <w:sz w:val="28"/>
          <w:szCs w:val="28"/>
        </w:rPr>
        <w:t>:</w:t>
      </w:r>
    </w:p>
    <w:p w:rsidR="00A54F42" w:rsidRPr="00836161" w:rsidRDefault="00A54F42" w:rsidP="0083616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ИКТ-отрасли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9 класс , </w:t>
      </w:r>
      <w:r w:rsidRPr="00836161">
        <w:rPr>
          <w:rFonts w:ascii="Times New Roman" w:hAnsi="Times New Roman" w:cs="Times New Roman"/>
          <w:sz w:val="28"/>
          <w:szCs w:val="28"/>
        </w:rPr>
        <w:sym w:font="Times New Roman" w:char="00A7"/>
      </w:r>
      <w:r w:rsidRPr="00836161">
        <w:rPr>
          <w:rFonts w:ascii="Times New Roman" w:hAnsi="Times New Roman" w:cs="Times New Roman"/>
          <w:sz w:val="28"/>
          <w:szCs w:val="28"/>
        </w:rPr>
        <w:t xml:space="preserve"> 23  «История ЭВМ»,  </w:t>
      </w:r>
      <w:r w:rsidRPr="00836161">
        <w:rPr>
          <w:rFonts w:ascii="Times New Roman" w:hAnsi="Times New Roman" w:cs="Times New Roman"/>
          <w:sz w:val="28"/>
          <w:szCs w:val="28"/>
        </w:rPr>
        <w:sym w:font="Times New Roman" w:char="00A7"/>
      </w:r>
      <w:r w:rsidRPr="00836161">
        <w:rPr>
          <w:rFonts w:ascii="Times New Roman" w:hAnsi="Times New Roman" w:cs="Times New Roman"/>
          <w:sz w:val="28"/>
          <w:szCs w:val="28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color w:val="000000"/>
          <w:sz w:val="28"/>
          <w:szCs w:val="28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</w:t>
      </w:r>
      <w:r w:rsidRPr="00836161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  <w:proofErr w:type="gramEnd"/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Формирование ценности здорового и безопасного образа жизни. </w:t>
      </w:r>
      <w:r w:rsidRPr="008361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836161">
        <w:rPr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>-паузы»  продолжается работа с программой.</w:t>
      </w:r>
    </w:p>
    <w:p w:rsidR="00A54F42" w:rsidRPr="00836161" w:rsidRDefault="00A54F42" w:rsidP="008361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F42" w:rsidRPr="00836161" w:rsidRDefault="00A54F42" w:rsidP="008361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61">
        <w:rPr>
          <w:rFonts w:ascii="Times New Roman" w:hAnsi="Times New Roman" w:cs="Times New Roman"/>
          <w:b/>
          <w:sz w:val="28"/>
          <w:szCs w:val="28"/>
        </w:rPr>
        <w:t xml:space="preserve">При изучении курса «Информатика» </w:t>
      </w:r>
      <w:r w:rsidRPr="00836161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формируются следующие </w:t>
      </w:r>
      <w:proofErr w:type="spellStart"/>
      <w:r w:rsidRPr="008361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3616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54F42" w:rsidRPr="00836161" w:rsidRDefault="00A54F42" w:rsidP="00836161">
      <w:pPr>
        <w:numPr>
          <w:ilvl w:val="0"/>
          <w:numId w:val="3"/>
        </w:numPr>
        <w:tabs>
          <w:tab w:val="clear" w:pos="201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</w:t>
      </w:r>
      <w:r w:rsidRPr="00836161">
        <w:rPr>
          <w:rFonts w:ascii="Times New Roman" w:hAnsi="Times New Roman" w:cs="Times New Roman"/>
          <w:sz w:val="28"/>
          <w:szCs w:val="28"/>
        </w:rPr>
        <w:lastRenderedPageBreak/>
        <w:t xml:space="preserve">класса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  § 2.2. «Сложность алгоритмов» в дополнительном разделе к главе 2.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54F42" w:rsidRPr="00836161" w:rsidRDefault="00A54F42" w:rsidP="00836161">
      <w:pPr>
        <w:numPr>
          <w:ilvl w:val="0"/>
          <w:numId w:val="3"/>
        </w:numPr>
        <w:tabs>
          <w:tab w:val="clear" w:pos="201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54F42" w:rsidRPr="00836161" w:rsidRDefault="00A54F42" w:rsidP="00836161">
      <w:pPr>
        <w:numPr>
          <w:ilvl w:val="0"/>
          <w:numId w:val="3"/>
        </w:numPr>
        <w:tabs>
          <w:tab w:val="clear" w:pos="201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>прчинно</w:t>
      </w:r>
      <w:proofErr w:type="spellEnd"/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Формированию данной компетенции в курсе информатики способствует изучение </w:t>
      </w:r>
      <w:r w:rsidRPr="00836161">
        <w:rPr>
          <w:rFonts w:ascii="Times New Roman" w:hAnsi="Times New Roman" w:cs="Times New Roman"/>
          <w:i/>
          <w:iCs/>
          <w:sz w:val="28"/>
          <w:szCs w:val="28"/>
        </w:rPr>
        <w:t>системной линии</w:t>
      </w:r>
      <w:r w:rsidRPr="00836161">
        <w:rPr>
          <w:rFonts w:ascii="Times New Roman" w:hAnsi="Times New Roman" w:cs="Times New Roman"/>
          <w:sz w:val="28"/>
          <w:szCs w:val="28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numPr>
          <w:ilvl w:val="0"/>
          <w:numId w:val="3"/>
        </w:numPr>
        <w:tabs>
          <w:tab w:val="clear" w:pos="201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данной компетенции способствует изучение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4F42" w:rsidRPr="00836161" w:rsidRDefault="00A54F42" w:rsidP="00836161">
      <w:pPr>
        <w:numPr>
          <w:ilvl w:val="0"/>
          <w:numId w:val="3"/>
        </w:numPr>
        <w:tabs>
          <w:tab w:val="clear" w:pos="201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и развитие компетентности в области использования  ИКТ (</w:t>
      </w:r>
      <w:proofErr w:type="gramStart"/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>ИКТ-компетенции</w:t>
      </w:r>
      <w:proofErr w:type="gramEnd"/>
      <w:r w:rsidRPr="00836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61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1. - </w:t>
      </w:r>
      <w:r w:rsidRPr="00836161">
        <w:rPr>
          <w:rFonts w:ascii="Times New Roman" w:hAnsi="Times New Roman" w:cs="Times New Roman"/>
          <w:b/>
          <w:sz w:val="28"/>
          <w:szCs w:val="28"/>
        </w:rPr>
        <w:t>Учебник  «Информатика» для 7 класса.</w:t>
      </w:r>
      <w:r w:rsidRPr="00836161">
        <w:rPr>
          <w:rFonts w:ascii="Times New Roman" w:hAnsi="Times New Roman" w:cs="Times New Roman"/>
          <w:sz w:val="28"/>
          <w:szCs w:val="28"/>
        </w:rPr>
        <w:t xml:space="preserve"> </w:t>
      </w:r>
      <w:r w:rsidRPr="00836161">
        <w:rPr>
          <w:rFonts w:ascii="Times New Roman" w:hAnsi="Times New Roman" w:cs="Times New Roman"/>
          <w:i/>
          <w:sz w:val="28"/>
          <w:szCs w:val="28"/>
        </w:rPr>
        <w:t xml:space="preserve">Семакин И.Г., </w:t>
      </w:r>
      <w:proofErr w:type="spellStart"/>
      <w:r w:rsidRPr="00836161">
        <w:rPr>
          <w:rFonts w:ascii="Times New Roman" w:hAnsi="Times New Roman" w:cs="Times New Roman"/>
          <w:i/>
          <w:sz w:val="28"/>
          <w:szCs w:val="28"/>
        </w:rPr>
        <w:t>Залогова</w:t>
      </w:r>
      <w:proofErr w:type="spellEnd"/>
      <w:r w:rsidRPr="00836161">
        <w:rPr>
          <w:rFonts w:ascii="Times New Roman" w:hAnsi="Times New Roman" w:cs="Times New Roman"/>
          <w:i/>
          <w:sz w:val="28"/>
          <w:szCs w:val="28"/>
        </w:rPr>
        <w:t xml:space="preserve"> Л.А., Русаков С.В., Шестакова Л.В.</w:t>
      </w:r>
      <w:r w:rsidRPr="00836161">
        <w:rPr>
          <w:rFonts w:ascii="Times New Roman" w:hAnsi="Times New Roman" w:cs="Times New Roman"/>
          <w:sz w:val="28"/>
          <w:szCs w:val="28"/>
        </w:rPr>
        <w:t xml:space="preserve">  — М.: БИНОМ. Лаборатория знаний, 2015.</w:t>
      </w:r>
    </w:p>
    <w:p w:rsidR="00A54F42" w:rsidRPr="00836161" w:rsidRDefault="00A54F42" w:rsidP="00836161">
      <w:pPr>
        <w:pStyle w:val="2"/>
        <w:numPr>
          <w:ilvl w:val="0"/>
          <w:numId w:val="2"/>
        </w:numPr>
        <w:tabs>
          <w:tab w:val="clear" w:pos="177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36161">
        <w:rPr>
          <w:sz w:val="28"/>
          <w:szCs w:val="28"/>
        </w:rPr>
        <w:t xml:space="preserve">- </w:t>
      </w:r>
      <w:r w:rsidRPr="00836161">
        <w:rPr>
          <w:b/>
          <w:sz w:val="28"/>
          <w:szCs w:val="28"/>
        </w:rPr>
        <w:t>Учебник  «Информатика» для 8 класса</w:t>
      </w:r>
      <w:r w:rsidRPr="00836161">
        <w:rPr>
          <w:sz w:val="28"/>
          <w:szCs w:val="28"/>
        </w:rPr>
        <w:t xml:space="preserve">. </w:t>
      </w:r>
      <w:proofErr w:type="spellStart"/>
      <w:r w:rsidRPr="00836161">
        <w:rPr>
          <w:sz w:val="28"/>
          <w:szCs w:val="28"/>
        </w:rPr>
        <w:t>Авторы</w:t>
      </w:r>
      <w:proofErr w:type="gramStart"/>
      <w:r w:rsidRPr="00836161">
        <w:rPr>
          <w:sz w:val="28"/>
          <w:szCs w:val="28"/>
        </w:rPr>
        <w:t>:</w:t>
      </w:r>
      <w:r w:rsidRPr="00836161">
        <w:rPr>
          <w:i/>
          <w:sz w:val="28"/>
          <w:szCs w:val="28"/>
        </w:rPr>
        <w:t>С</w:t>
      </w:r>
      <w:proofErr w:type="gramEnd"/>
      <w:r w:rsidRPr="00836161">
        <w:rPr>
          <w:i/>
          <w:sz w:val="28"/>
          <w:szCs w:val="28"/>
        </w:rPr>
        <w:t>емакин</w:t>
      </w:r>
      <w:proofErr w:type="spellEnd"/>
      <w:r w:rsidRPr="00836161">
        <w:rPr>
          <w:i/>
          <w:sz w:val="28"/>
          <w:szCs w:val="28"/>
        </w:rPr>
        <w:t xml:space="preserve"> И.Г., </w:t>
      </w:r>
      <w:proofErr w:type="spellStart"/>
      <w:r w:rsidRPr="00836161">
        <w:rPr>
          <w:i/>
          <w:sz w:val="28"/>
          <w:szCs w:val="28"/>
        </w:rPr>
        <w:t>Залогова</w:t>
      </w:r>
      <w:proofErr w:type="spellEnd"/>
      <w:r w:rsidRPr="00836161">
        <w:rPr>
          <w:i/>
          <w:sz w:val="28"/>
          <w:szCs w:val="28"/>
        </w:rPr>
        <w:t xml:space="preserve"> Л.А., Русаков С.В., Шестакова Л.В.</w:t>
      </w:r>
      <w:r w:rsidRPr="00836161">
        <w:rPr>
          <w:sz w:val="28"/>
          <w:szCs w:val="28"/>
        </w:rPr>
        <w:t xml:space="preserve">  — М.: БИНОМ. Лаборатория знаний, 2011.</w:t>
      </w:r>
    </w:p>
    <w:p w:rsidR="00A54F42" w:rsidRPr="00836161" w:rsidRDefault="00A54F42" w:rsidP="00836161">
      <w:pPr>
        <w:pStyle w:val="2"/>
        <w:numPr>
          <w:ilvl w:val="0"/>
          <w:numId w:val="2"/>
        </w:numPr>
        <w:tabs>
          <w:tab w:val="clear" w:pos="177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36161">
        <w:rPr>
          <w:sz w:val="28"/>
          <w:szCs w:val="28"/>
        </w:rPr>
        <w:lastRenderedPageBreak/>
        <w:t xml:space="preserve">- </w:t>
      </w:r>
      <w:r w:rsidRPr="00836161">
        <w:rPr>
          <w:b/>
          <w:sz w:val="28"/>
          <w:szCs w:val="28"/>
        </w:rPr>
        <w:t>Учебник  «Информатика» для 9 класса</w:t>
      </w:r>
      <w:r w:rsidRPr="00836161">
        <w:rPr>
          <w:sz w:val="28"/>
          <w:szCs w:val="28"/>
        </w:rPr>
        <w:t xml:space="preserve">. </w:t>
      </w:r>
      <w:proofErr w:type="spellStart"/>
      <w:r w:rsidRPr="00836161">
        <w:rPr>
          <w:sz w:val="28"/>
          <w:szCs w:val="28"/>
        </w:rPr>
        <w:t>Авторы</w:t>
      </w:r>
      <w:proofErr w:type="gramStart"/>
      <w:r w:rsidRPr="00836161">
        <w:rPr>
          <w:sz w:val="28"/>
          <w:szCs w:val="28"/>
        </w:rPr>
        <w:t>:</w:t>
      </w:r>
      <w:r w:rsidRPr="00836161">
        <w:rPr>
          <w:i/>
          <w:sz w:val="28"/>
          <w:szCs w:val="28"/>
        </w:rPr>
        <w:t>С</w:t>
      </w:r>
      <w:proofErr w:type="gramEnd"/>
      <w:r w:rsidRPr="00836161">
        <w:rPr>
          <w:i/>
          <w:sz w:val="28"/>
          <w:szCs w:val="28"/>
        </w:rPr>
        <w:t>емакин</w:t>
      </w:r>
      <w:proofErr w:type="spellEnd"/>
      <w:r w:rsidRPr="00836161">
        <w:rPr>
          <w:i/>
          <w:sz w:val="28"/>
          <w:szCs w:val="28"/>
        </w:rPr>
        <w:t xml:space="preserve"> И.Г., </w:t>
      </w:r>
      <w:proofErr w:type="spellStart"/>
      <w:r w:rsidRPr="00836161">
        <w:rPr>
          <w:i/>
          <w:sz w:val="28"/>
          <w:szCs w:val="28"/>
        </w:rPr>
        <w:t>Залогова</w:t>
      </w:r>
      <w:proofErr w:type="spellEnd"/>
      <w:r w:rsidRPr="00836161">
        <w:rPr>
          <w:i/>
          <w:sz w:val="28"/>
          <w:szCs w:val="28"/>
        </w:rPr>
        <w:t xml:space="preserve"> Л.А., Русаков С.В., Шестакова Л.В.</w:t>
      </w:r>
      <w:r w:rsidRPr="00836161">
        <w:rPr>
          <w:sz w:val="28"/>
          <w:szCs w:val="28"/>
        </w:rPr>
        <w:t xml:space="preserve">  — М.: БИНОМ. Лаборатория знаний, 2011.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4. </w:t>
      </w:r>
      <w:r w:rsidRPr="00836161">
        <w:rPr>
          <w:rFonts w:ascii="Times New Roman" w:hAnsi="Times New Roman" w:cs="Times New Roman"/>
          <w:b/>
          <w:sz w:val="28"/>
          <w:szCs w:val="28"/>
        </w:rPr>
        <w:t>Задачник-практикум</w:t>
      </w:r>
      <w:r w:rsidRPr="00836161">
        <w:rPr>
          <w:rFonts w:ascii="Times New Roman" w:hAnsi="Times New Roman" w:cs="Times New Roman"/>
          <w:sz w:val="28"/>
          <w:szCs w:val="28"/>
        </w:rPr>
        <w:t xml:space="preserve"> (в 2 томах) под редакцией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И.Г.Семакина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161">
        <w:rPr>
          <w:rFonts w:ascii="Times New Roman" w:hAnsi="Times New Roman" w:cs="Times New Roman"/>
          <w:sz w:val="28"/>
          <w:szCs w:val="28"/>
        </w:rPr>
        <w:t>Е.К.Хеннера</w:t>
      </w:r>
      <w:proofErr w:type="spellEnd"/>
      <w:r w:rsidRPr="00836161">
        <w:rPr>
          <w:rFonts w:ascii="Times New Roman" w:hAnsi="Times New Roman" w:cs="Times New Roman"/>
          <w:sz w:val="28"/>
          <w:szCs w:val="28"/>
        </w:rPr>
        <w:t>. Издательство БИНОМ. Лаборатория знаний. 2011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6161">
        <w:rPr>
          <w:rFonts w:ascii="Times New Roman" w:hAnsi="Times New Roman" w:cs="Times New Roman"/>
          <w:b/>
          <w:sz w:val="28"/>
          <w:szCs w:val="28"/>
        </w:rPr>
        <w:t>Методическое пособие для учителя</w:t>
      </w:r>
      <w:r w:rsidRPr="00836161">
        <w:rPr>
          <w:rFonts w:ascii="Times New Roman" w:hAnsi="Times New Roman" w:cs="Times New Roman"/>
          <w:sz w:val="28"/>
          <w:szCs w:val="28"/>
        </w:rPr>
        <w:t xml:space="preserve"> (авторы: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 Семакин И.Г., Шеина Т.Ю.). Издательство БИНОМ. Лаборатория знаний, 2011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6. </w:t>
      </w:r>
      <w:r w:rsidRPr="00836161">
        <w:rPr>
          <w:rFonts w:ascii="Times New Roman" w:hAnsi="Times New Roman" w:cs="Times New Roman"/>
          <w:b/>
          <w:sz w:val="28"/>
          <w:szCs w:val="28"/>
        </w:rPr>
        <w:t>Комплект цифровых образовательных ресурсов</w:t>
      </w:r>
      <w:r w:rsidRPr="00836161">
        <w:rPr>
          <w:rFonts w:ascii="Times New Roman" w:hAnsi="Times New Roman" w:cs="Times New Roman"/>
          <w:sz w:val="28"/>
          <w:szCs w:val="28"/>
        </w:rPr>
        <w:t xml:space="preserve"> (далее ЦОР), помещенный в Единую коллекцию ЦОР (</w:t>
      </w:r>
      <w:hyperlink r:id="rId7" w:history="1">
        <w:r w:rsidRPr="00836161">
          <w:rPr>
            <w:rStyle w:val="a9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8361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7. </w:t>
      </w:r>
      <w:r w:rsidRPr="00836161">
        <w:rPr>
          <w:rFonts w:ascii="Times New Roman" w:hAnsi="Times New Roman" w:cs="Times New Roman"/>
          <w:b/>
          <w:sz w:val="28"/>
          <w:szCs w:val="28"/>
        </w:rPr>
        <w:t>Комплект дидактических материалов</w:t>
      </w:r>
      <w:r w:rsidRPr="00836161">
        <w:rPr>
          <w:rFonts w:ascii="Times New Roman" w:hAnsi="Times New Roman" w:cs="Times New Roman"/>
          <w:sz w:val="28"/>
          <w:szCs w:val="28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6161">
        <w:rPr>
          <w:rFonts w:ascii="Times New Roman" w:hAnsi="Times New Roman" w:cs="Times New Roman"/>
          <w:sz w:val="28"/>
          <w:szCs w:val="28"/>
        </w:rPr>
        <w:t>ед. Семакина И.Г. (доступ через авторскую мастерскую на сайте методической службы).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 xml:space="preserve">8. </w:t>
      </w:r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Г.Г. </w:t>
      </w:r>
      <w:proofErr w:type="spellStart"/>
      <w:r w:rsidRPr="00836161">
        <w:rPr>
          <w:rFonts w:ascii="Times New Roman" w:hAnsi="Times New Roman" w:cs="Times New Roman"/>
          <w:b/>
          <w:bCs/>
          <w:sz w:val="28"/>
          <w:szCs w:val="28"/>
        </w:rPr>
        <w:t>Рапаков</w:t>
      </w:r>
      <w:proofErr w:type="spellEnd"/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, С.Ю. </w:t>
      </w:r>
      <w:proofErr w:type="spellStart"/>
      <w:r w:rsidRPr="00836161">
        <w:rPr>
          <w:rFonts w:ascii="Times New Roman" w:hAnsi="Times New Roman" w:cs="Times New Roman"/>
          <w:b/>
          <w:bCs/>
          <w:sz w:val="28"/>
          <w:szCs w:val="28"/>
        </w:rPr>
        <w:t>Ржеуцкая</w:t>
      </w:r>
      <w:proofErr w:type="spellEnd"/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36161">
        <w:rPr>
          <w:rFonts w:ascii="Times New Roman" w:hAnsi="Times New Roman" w:cs="Times New Roman"/>
          <w:b/>
          <w:bCs/>
          <w:sz w:val="28"/>
          <w:szCs w:val="28"/>
          <w:lang w:val="en-US"/>
        </w:rPr>
        <w:t>Turbo</w:t>
      </w:r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161">
        <w:rPr>
          <w:rFonts w:ascii="Times New Roman" w:hAnsi="Times New Roman" w:cs="Times New Roman"/>
          <w:b/>
          <w:bCs/>
          <w:sz w:val="28"/>
          <w:szCs w:val="28"/>
          <w:lang w:val="en-US"/>
        </w:rPr>
        <w:t>Pascal</w:t>
      </w:r>
      <w:r w:rsidRPr="00836161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 и школьников»</w:t>
      </w: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F42" w:rsidRPr="00836161" w:rsidRDefault="00A54F42" w:rsidP="0083616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21C70" w:rsidRPr="00836161" w:rsidRDefault="00A21C70" w:rsidP="00836161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1C70" w:rsidRPr="00836161" w:rsidSect="00A54F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70"/>
    <w:rsid w:val="00304D55"/>
    <w:rsid w:val="00836161"/>
    <w:rsid w:val="00A21C70"/>
    <w:rsid w:val="00A54F42"/>
    <w:rsid w:val="00DA2C4C"/>
    <w:rsid w:val="00F1092B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F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21C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21C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A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1C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1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A21C7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A21C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1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21C70"/>
  </w:style>
  <w:style w:type="paragraph" w:styleId="aa">
    <w:name w:val="Body Text"/>
    <w:basedOn w:val="a"/>
    <w:link w:val="ab"/>
    <w:uiPriority w:val="99"/>
    <w:semiHidden/>
    <w:unhideWhenUsed/>
    <w:rsid w:val="00A54F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4F42"/>
  </w:style>
  <w:style w:type="character" w:customStyle="1" w:styleId="10">
    <w:name w:val="Заголовок 1 Знак"/>
    <w:basedOn w:val="a0"/>
    <w:link w:val="1"/>
    <w:rsid w:val="00A54F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age number"/>
    <w:basedOn w:val="a0"/>
    <w:rsid w:val="00A54F42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54F4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F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21C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21C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A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1C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1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A21C7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A21C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1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21C70"/>
  </w:style>
  <w:style w:type="paragraph" w:styleId="aa">
    <w:name w:val="Body Text"/>
    <w:basedOn w:val="a"/>
    <w:link w:val="ab"/>
    <w:uiPriority w:val="99"/>
    <w:semiHidden/>
    <w:unhideWhenUsed/>
    <w:rsid w:val="00A54F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4F42"/>
  </w:style>
  <w:style w:type="character" w:customStyle="1" w:styleId="10">
    <w:name w:val="Заголовок 1 Знак"/>
    <w:basedOn w:val="a0"/>
    <w:link w:val="1"/>
    <w:rsid w:val="00A54F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age number"/>
    <w:basedOn w:val="a0"/>
    <w:rsid w:val="00A54F42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54F4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4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5750G</dc:creator>
  <cp:keywords/>
  <dc:description/>
  <cp:lastModifiedBy>admin</cp:lastModifiedBy>
  <cp:revision>7</cp:revision>
  <dcterms:created xsi:type="dcterms:W3CDTF">2020-08-31T06:10:00Z</dcterms:created>
  <dcterms:modified xsi:type="dcterms:W3CDTF">2020-11-01T07:19:00Z</dcterms:modified>
</cp:coreProperties>
</file>