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669"/>
      </w:tblGrid>
      <w:tr w:rsidR="00955627" w:rsidRPr="00955627" w:rsidTr="00955627">
        <w:trPr>
          <w:trHeight w:val="375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Приоритетные конкурсы профессионального мастерства</w:t>
            </w:r>
          </w:p>
        </w:tc>
      </w:tr>
      <w:tr w:rsidR="00955627" w:rsidRPr="00955627" w:rsidTr="00955627">
        <w:trPr>
          <w:trHeight w:val="375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9" w:type="dxa"/>
            <w:shd w:val="clear" w:color="000000" w:fill="FFFF00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Всероссийский уровень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года России 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Олимпиада ПРОФИ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«Творческий учитель — 2023»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Лучшие психолого-педагогические программы в образовательной среде – 2023</w:t>
            </w:r>
          </w:p>
        </w:tc>
      </w:tr>
      <w:tr w:rsidR="00955627" w:rsidRPr="00955627" w:rsidTr="00955627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методических разработок для преподавателей русского государственного и родных языков народов Российской Федерации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«Учитель будущего»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«Флагманы образования. Школы"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Современное воспитание молодого поколения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Конкурс лучших психолого-педагогических программ и технологий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Школа (Рыбаков Фонд)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Всероссийский педагогический конкурс «Дистанционный урок»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Всероссийских профессиональных олимпиад для учителей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Учитель здоровья России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Серафимовский учитель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Педагогический дебют 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Конкурс лучших практик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Конкурс на денежное поощрение лучших учителей (федеральный уровень)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"Клевер ДНК"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Конкурс профессионального мастерства среди учителей обществознания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За нравственный подвиг Учителя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 xml:space="preserve">«ВЕКТОРИАДА-2023» 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9" w:type="dxa"/>
            <w:shd w:val="clear" w:color="000000" w:fill="FFFF00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уровень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Учитель здоровья России (краевой этап)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Олимпиада ПРОФИ-Край</w:t>
            </w:r>
          </w:p>
        </w:tc>
      </w:tr>
      <w:tr w:rsidR="00955627" w:rsidRPr="00955627" w:rsidTr="00955627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 xml:space="preserve">VIII Краевой конкурс профессионального мастерства педагогов, реализующих программы духовно-нравственной направленности «СО-БЫТИЕ» 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IV Краевая Олимпиада для педагогов,  работающих с детьми с ОВЗ и детьми–инвалидами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инновационных образовательных практик – 2023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Методическая мозаика</w:t>
            </w:r>
          </w:p>
        </w:tc>
      </w:tr>
      <w:tr w:rsidR="00955627" w:rsidRPr="00955627" w:rsidTr="00955627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VII Краевой конкурс методических и дидактических разработок с духовно-нравственным содержанием образования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"Методическая копилка по аттестации - 2023"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Региональный этап конкурса "За нравственный подвиг Учителя"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конкурс педагогических инноваций «ОТКРЫТЫЙ УРОК»</w:t>
            </w:r>
          </w:p>
        </w:tc>
      </w:tr>
      <w:tr w:rsidR="00955627" w:rsidRPr="00955627" w:rsidTr="00955627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II Всероссийского дистанционного конкурса среди классных руководителей на лучшие методические разработки воспитательных мероприятий (региональный этап)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 xml:space="preserve">«Наставник - </w:t>
            </w:r>
            <w:proofErr w:type="spellStart"/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online</w:t>
            </w:r>
            <w:proofErr w:type="spellEnd"/>
            <w:r w:rsidRPr="009556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Секреты педагогического мастерства</w:t>
            </w:r>
          </w:p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669" w:type="dxa"/>
            <w:shd w:val="clear" w:color="000000" w:fill="FFFF00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уровень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Цифровое образование: </w:t>
            </w:r>
            <w:proofErr w:type="spellStart"/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поскриптум</w:t>
            </w:r>
            <w:proofErr w:type="spellEnd"/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года - 2023 (муниципальный этап)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первый открытый урок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детей с ОВЗ в условиях традиционного и дистанционного обучения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мозаика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пара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Я-самая! Я - самый!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9" w:type="dxa"/>
            <w:shd w:val="clear" w:color="auto" w:fill="auto"/>
            <w:noWrap/>
            <w:vAlign w:val="bottom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команд молодых педагогов "Амбициозен"</w:t>
            </w:r>
          </w:p>
        </w:tc>
      </w:tr>
      <w:tr w:rsidR="00955627" w:rsidRPr="00955627" w:rsidTr="00955627">
        <w:trPr>
          <w:trHeight w:val="305"/>
        </w:trPr>
        <w:tc>
          <w:tcPr>
            <w:tcW w:w="540" w:type="dxa"/>
            <w:shd w:val="clear" w:color="auto" w:fill="auto"/>
            <w:noWrap/>
            <w:vAlign w:val="center"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9" w:type="dxa"/>
            <w:shd w:val="clear" w:color="auto" w:fill="auto"/>
            <w:noWrap/>
            <w:vAlign w:val="bottom"/>
          </w:tcPr>
          <w:p w:rsidR="00955627" w:rsidRPr="00955627" w:rsidRDefault="00955627" w:rsidP="0095562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55627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 xml:space="preserve">Конкурсы в системе «Личный кабинет педагога» </w:t>
            </w:r>
            <w:r w:rsidRPr="00955627">
              <w:rPr>
                <w:rFonts w:ascii="Times New Roman" w:hAnsi="Times New Roman" w:cs="Times New Roman"/>
                <w:color w:val="000000"/>
                <w:highlight w:val="yellow"/>
              </w:rPr>
              <w:t>("Соревновательные системы")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669" w:type="dxa"/>
            <w:shd w:val="clear" w:color="auto" w:fill="auto"/>
            <w:noWrap/>
            <w:vAlign w:val="bottom"/>
          </w:tcPr>
          <w:p w:rsidR="00955627" w:rsidRPr="00955627" w:rsidRDefault="00955627" w:rsidP="00955627">
            <w:pPr>
              <w:rPr>
                <w:rFonts w:ascii="Times New Roman" w:hAnsi="Times New Roman" w:cs="Times New Roman"/>
              </w:rPr>
            </w:pPr>
            <w:r w:rsidRPr="00955627">
              <w:rPr>
                <w:rFonts w:ascii="Times New Roman" w:hAnsi="Times New Roman" w:cs="Times New Roman"/>
              </w:rPr>
              <w:t xml:space="preserve">Конкурс для классных руководителей 35+ "ЛУЧШАЯ 20-ка!" 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669" w:type="dxa"/>
            <w:shd w:val="clear" w:color="auto" w:fill="auto"/>
            <w:noWrap/>
            <w:vAlign w:val="bottom"/>
          </w:tcPr>
          <w:p w:rsidR="00955627" w:rsidRPr="00955627" w:rsidRDefault="00955627" w:rsidP="00955627">
            <w:pPr>
              <w:rPr>
                <w:rFonts w:ascii="Times New Roman" w:hAnsi="Times New Roman" w:cs="Times New Roman"/>
              </w:rPr>
            </w:pPr>
            <w:r w:rsidRPr="00955627">
              <w:rPr>
                <w:rFonts w:ascii="Times New Roman" w:hAnsi="Times New Roman" w:cs="Times New Roman"/>
              </w:rPr>
              <w:t xml:space="preserve">"Педагогическое мастерство" 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669" w:type="dxa"/>
            <w:shd w:val="clear" w:color="auto" w:fill="auto"/>
            <w:noWrap/>
            <w:vAlign w:val="bottom"/>
          </w:tcPr>
          <w:p w:rsidR="00955627" w:rsidRPr="00955627" w:rsidRDefault="00955627" w:rsidP="00955627">
            <w:pPr>
              <w:rPr>
                <w:rFonts w:ascii="Times New Roman" w:hAnsi="Times New Roman" w:cs="Times New Roman"/>
              </w:rPr>
            </w:pPr>
            <w:r w:rsidRPr="00955627">
              <w:rPr>
                <w:rFonts w:ascii="Times New Roman" w:hAnsi="Times New Roman" w:cs="Times New Roman"/>
              </w:rPr>
              <w:t xml:space="preserve">"Лучший сайт педагога" </w:t>
            </w:r>
          </w:p>
        </w:tc>
      </w:tr>
      <w:tr w:rsidR="00955627" w:rsidRPr="00955627" w:rsidTr="00955627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669" w:type="dxa"/>
            <w:shd w:val="clear" w:color="auto" w:fill="auto"/>
            <w:noWrap/>
            <w:vAlign w:val="bottom"/>
          </w:tcPr>
          <w:p w:rsidR="00955627" w:rsidRPr="00955627" w:rsidRDefault="00955627" w:rsidP="00955627">
            <w:pPr>
              <w:rPr>
                <w:rFonts w:ascii="Times New Roman" w:hAnsi="Times New Roman" w:cs="Times New Roman"/>
              </w:rPr>
            </w:pPr>
            <w:r w:rsidRPr="00955627">
              <w:rPr>
                <w:rFonts w:ascii="Times New Roman" w:hAnsi="Times New Roman" w:cs="Times New Roman"/>
              </w:rPr>
              <w:t xml:space="preserve">«Уникальные современные технологии в образовании» </w:t>
            </w:r>
          </w:p>
        </w:tc>
      </w:tr>
    </w:tbl>
    <w:p w:rsidR="006F3934" w:rsidRDefault="006F3934"/>
    <w:sectPr w:rsidR="006F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EB"/>
    <w:rsid w:val="006F3934"/>
    <w:rsid w:val="00955627"/>
    <w:rsid w:val="00D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F5A4"/>
  <w15:chartTrackingRefBased/>
  <w15:docId w15:val="{3842590D-86A1-40C1-9C6A-5C2EC0EB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2166</Characters>
  <Application>Microsoft Office Word</Application>
  <DocSecurity>0</DocSecurity>
  <Lines>18</Lines>
  <Paragraphs>5</Paragraphs>
  <ScaleCrop>false</ScaleCrop>
  <Company>HP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2023-01-26T06:56:00Z</dcterms:created>
  <dcterms:modified xsi:type="dcterms:W3CDTF">2023-01-26T07:05:00Z</dcterms:modified>
</cp:coreProperties>
</file>